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757" w:rsidRDefault="003967EC" w:rsidP="003967EC">
      <w:pPr>
        <w:jc w:val="center"/>
        <w:rPr>
          <w:rFonts w:asciiTheme="majorBidi" w:hAnsiTheme="majorBidi" w:cstheme="majorBidi"/>
          <w:b/>
          <w:bCs/>
          <w:sz w:val="32"/>
          <w:szCs w:val="32"/>
        </w:rPr>
      </w:pPr>
      <w:r>
        <w:rPr>
          <w:rFonts w:asciiTheme="majorBidi" w:hAnsiTheme="majorBidi" w:cstheme="majorBidi"/>
          <w:b/>
          <w:bCs/>
          <w:sz w:val="32"/>
          <w:szCs w:val="32"/>
        </w:rPr>
        <w:t>201</w:t>
      </w:r>
      <w:r w:rsidR="00F57429">
        <w:rPr>
          <w:rFonts w:asciiTheme="majorBidi" w:hAnsiTheme="majorBidi" w:cstheme="majorBidi"/>
          <w:b/>
          <w:bCs/>
          <w:sz w:val="32"/>
          <w:szCs w:val="32"/>
        </w:rPr>
        <w:t>8</w:t>
      </w:r>
      <w:r>
        <w:rPr>
          <w:rFonts w:asciiTheme="majorBidi" w:hAnsiTheme="majorBidi" w:cstheme="majorBidi"/>
          <w:b/>
          <w:bCs/>
          <w:sz w:val="32"/>
          <w:szCs w:val="32"/>
        </w:rPr>
        <w:t>-201</w:t>
      </w:r>
      <w:r w:rsidR="00F57429">
        <w:rPr>
          <w:rFonts w:asciiTheme="majorBidi" w:hAnsiTheme="majorBidi" w:cstheme="majorBidi"/>
          <w:b/>
          <w:bCs/>
          <w:sz w:val="32"/>
          <w:szCs w:val="32"/>
        </w:rPr>
        <w:t>9</w:t>
      </w:r>
      <w:r>
        <w:rPr>
          <w:rFonts w:asciiTheme="majorBidi" w:hAnsiTheme="majorBidi" w:cstheme="majorBidi"/>
          <w:b/>
          <w:bCs/>
          <w:sz w:val="32"/>
          <w:szCs w:val="32"/>
        </w:rPr>
        <w:t xml:space="preserve"> YAZ OKULU DUYURUSU</w:t>
      </w:r>
    </w:p>
    <w:p w:rsidR="003967EC" w:rsidRDefault="003967EC" w:rsidP="003967EC">
      <w:pPr>
        <w:jc w:val="center"/>
        <w:rPr>
          <w:rFonts w:asciiTheme="majorBidi" w:hAnsiTheme="majorBidi" w:cstheme="majorBidi"/>
          <w:b/>
          <w:bCs/>
          <w:sz w:val="32"/>
          <w:szCs w:val="32"/>
        </w:rPr>
      </w:pPr>
    </w:p>
    <w:p w:rsidR="00FE7F65" w:rsidRDefault="00FE7F65" w:rsidP="00FE7F65">
      <w:pPr>
        <w:rPr>
          <w:rFonts w:asciiTheme="majorBidi" w:hAnsiTheme="majorBidi" w:cstheme="majorBidi"/>
          <w:b/>
          <w:bCs/>
          <w:sz w:val="32"/>
          <w:szCs w:val="32"/>
        </w:rPr>
      </w:pPr>
      <w:r>
        <w:rPr>
          <w:rFonts w:asciiTheme="majorBidi" w:hAnsiTheme="majorBidi" w:cstheme="majorBidi"/>
          <w:b/>
          <w:bCs/>
          <w:sz w:val="32"/>
          <w:szCs w:val="32"/>
        </w:rPr>
        <w:t>AÇIKLAMALAR:</w:t>
      </w:r>
    </w:p>
    <w:p w:rsidR="00D435A2" w:rsidRDefault="00FE7F65" w:rsidP="00FE7F65">
      <w:pPr>
        <w:pStyle w:val="ListeParagraf"/>
        <w:numPr>
          <w:ilvl w:val="0"/>
          <w:numId w:val="1"/>
        </w:numPr>
        <w:jc w:val="both"/>
        <w:rPr>
          <w:rFonts w:asciiTheme="majorBidi" w:hAnsiTheme="majorBidi" w:cstheme="majorBidi"/>
          <w:sz w:val="32"/>
          <w:szCs w:val="32"/>
        </w:rPr>
      </w:pPr>
      <w:r>
        <w:rPr>
          <w:rFonts w:asciiTheme="majorBidi" w:hAnsiTheme="majorBidi" w:cstheme="majorBidi"/>
          <w:sz w:val="32"/>
          <w:szCs w:val="32"/>
        </w:rPr>
        <w:t xml:space="preserve">Üniversitemizde yaz okulu </w:t>
      </w:r>
      <w:r w:rsidRPr="00FE7F65">
        <w:rPr>
          <w:rFonts w:asciiTheme="majorBidi" w:hAnsiTheme="majorBidi" w:cstheme="majorBidi"/>
          <w:sz w:val="32"/>
          <w:szCs w:val="32"/>
          <w:u w:val="single"/>
        </w:rPr>
        <w:t>yapılmamaktadır</w:t>
      </w:r>
      <w:r>
        <w:rPr>
          <w:rFonts w:asciiTheme="majorBidi" w:hAnsiTheme="majorBidi" w:cstheme="majorBidi"/>
          <w:sz w:val="32"/>
          <w:szCs w:val="32"/>
        </w:rPr>
        <w:t xml:space="preserve">. Başka üniversitelerde yaz okulu </w:t>
      </w:r>
      <w:r w:rsidRPr="00FE7F65">
        <w:rPr>
          <w:rFonts w:asciiTheme="majorBidi" w:hAnsiTheme="majorBidi" w:cstheme="majorBidi"/>
          <w:sz w:val="32"/>
          <w:szCs w:val="32"/>
          <w:u w:val="single"/>
        </w:rPr>
        <w:t>yapılabilir</w:t>
      </w:r>
      <w:r>
        <w:rPr>
          <w:rFonts w:asciiTheme="majorBidi" w:hAnsiTheme="majorBidi" w:cstheme="majorBidi"/>
          <w:sz w:val="32"/>
          <w:szCs w:val="32"/>
        </w:rPr>
        <w:t xml:space="preserve">. </w:t>
      </w:r>
    </w:p>
    <w:p w:rsidR="00D435A2" w:rsidRDefault="00D435A2" w:rsidP="002C4856">
      <w:pPr>
        <w:pStyle w:val="ListeParagraf"/>
        <w:numPr>
          <w:ilvl w:val="0"/>
          <w:numId w:val="1"/>
        </w:numPr>
        <w:jc w:val="both"/>
        <w:rPr>
          <w:rFonts w:asciiTheme="majorBidi" w:hAnsiTheme="majorBidi" w:cstheme="majorBidi"/>
          <w:sz w:val="32"/>
          <w:szCs w:val="32"/>
        </w:rPr>
      </w:pPr>
      <w:r>
        <w:rPr>
          <w:rFonts w:asciiTheme="majorBidi" w:hAnsiTheme="majorBidi" w:cstheme="majorBidi"/>
          <w:sz w:val="32"/>
          <w:szCs w:val="32"/>
        </w:rPr>
        <w:t>Hangi üniversitelerin yaz okulu yaptıklarını</w:t>
      </w:r>
      <w:r w:rsidR="002C4856">
        <w:rPr>
          <w:rFonts w:asciiTheme="majorBidi" w:hAnsiTheme="majorBidi" w:cstheme="majorBidi"/>
          <w:sz w:val="32"/>
          <w:szCs w:val="32"/>
        </w:rPr>
        <w:t>, hangi derslerin açıldığını, ücretlerin ne kadar olduğunu, tarihlerini ve son başvuru tarihlerini</w:t>
      </w:r>
      <w:r w:rsidR="00B33BE3">
        <w:rPr>
          <w:rFonts w:asciiTheme="majorBidi" w:hAnsiTheme="majorBidi" w:cstheme="majorBidi"/>
          <w:sz w:val="32"/>
          <w:szCs w:val="32"/>
        </w:rPr>
        <w:t xml:space="preserve"> </w:t>
      </w:r>
      <w:r w:rsidR="00B33BE3" w:rsidRPr="00B33BE3">
        <w:rPr>
          <w:rFonts w:asciiTheme="majorBidi" w:hAnsiTheme="majorBidi" w:cstheme="majorBidi"/>
          <w:sz w:val="32"/>
          <w:szCs w:val="32"/>
          <w:u w:val="single"/>
        </w:rPr>
        <w:t>öğrenci araştırmalıdır</w:t>
      </w:r>
      <w:r w:rsidR="00B33BE3">
        <w:rPr>
          <w:rFonts w:asciiTheme="majorBidi" w:hAnsiTheme="majorBidi" w:cstheme="majorBidi"/>
          <w:sz w:val="32"/>
          <w:szCs w:val="32"/>
        </w:rPr>
        <w:t xml:space="preserve">. Bölümümüze </w:t>
      </w:r>
      <w:r w:rsidR="00B33BE3" w:rsidRPr="00B33BE3">
        <w:rPr>
          <w:rFonts w:asciiTheme="majorBidi" w:hAnsiTheme="majorBidi" w:cstheme="majorBidi"/>
          <w:sz w:val="32"/>
          <w:szCs w:val="32"/>
          <w:u w:val="single"/>
        </w:rPr>
        <w:t>sormayınız</w:t>
      </w:r>
      <w:r w:rsidR="00B33BE3">
        <w:rPr>
          <w:rFonts w:asciiTheme="majorBidi" w:hAnsiTheme="majorBidi" w:cstheme="majorBidi"/>
          <w:sz w:val="32"/>
          <w:szCs w:val="32"/>
        </w:rPr>
        <w:t>.</w:t>
      </w:r>
    </w:p>
    <w:p w:rsidR="00D435A2" w:rsidRDefault="00D435A2" w:rsidP="00864D42">
      <w:pPr>
        <w:pStyle w:val="ListeParagraf"/>
        <w:numPr>
          <w:ilvl w:val="0"/>
          <w:numId w:val="1"/>
        </w:numPr>
        <w:jc w:val="both"/>
        <w:rPr>
          <w:rFonts w:asciiTheme="majorBidi" w:hAnsiTheme="majorBidi" w:cstheme="majorBidi"/>
          <w:sz w:val="32"/>
          <w:szCs w:val="32"/>
        </w:rPr>
      </w:pPr>
      <w:r>
        <w:rPr>
          <w:rFonts w:asciiTheme="majorBidi" w:hAnsiTheme="majorBidi" w:cstheme="majorBidi"/>
          <w:sz w:val="32"/>
          <w:szCs w:val="32"/>
        </w:rPr>
        <w:t xml:space="preserve">Yaz okulu yapan üniversiteler ile bir </w:t>
      </w:r>
      <w:r w:rsidRPr="00D435A2">
        <w:rPr>
          <w:rFonts w:asciiTheme="majorBidi" w:hAnsiTheme="majorBidi" w:cstheme="majorBidi"/>
          <w:sz w:val="32"/>
          <w:szCs w:val="32"/>
          <w:u w:val="single"/>
        </w:rPr>
        <w:t xml:space="preserve">bağlantımız </w:t>
      </w:r>
      <w:r w:rsidR="00864D42">
        <w:rPr>
          <w:rFonts w:asciiTheme="majorBidi" w:hAnsiTheme="majorBidi" w:cstheme="majorBidi"/>
          <w:sz w:val="32"/>
          <w:szCs w:val="32"/>
          <w:u w:val="single"/>
        </w:rPr>
        <w:t>bulunmamaktadır</w:t>
      </w:r>
      <w:r>
        <w:rPr>
          <w:rFonts w:asciiTheme="majorBidi" w:hAnsiTheme="majorBidi" w:cstheme="majorBidi"/>
          <w:sz w:val="32"/>
          <w:szCs w:val="32"/>
        </w:rPr>
        <w:t xml:space="preserve"> ve </w:t>
      </w:r>
      <w:r w:rsidR="00864D42">
        <w:rPr>
          <w:rFonts w:asciiTheme="majorBidi" w:hAnsiTheme="majorBidi" w:cstheme="majorBidi"/>
          <w:sz w:val="32"/>
          <w:szCs w:val="32"/>
        </w:rPr>
        <w:t>öğrencilerimiz</w:t>
      </w:r>
      <w:r>
        <w:rPr>
          <w:rFonts w:asciiTheme="majorBidi" w:hAnsiTheme="majorBidi" w:cstheme="majorBidi"/>
          <w:sz w:val="32"/>
          <w:szCs w:val="32"/>
        </w:rPr>
        <w:t xml:space="preserve"> adın</w:t>
      </w:r>
      <w:r w:rsidR="00864D42">
        <w:rPr>
          <w:rFonts w:asciiTheme="majorBidi" w:hAnsiTheme="majorBidi" w:cstheme="majorBidi"/>
          <w:sz w:val="32"/>
          <w:szCs w:val="32"/>
        </w:rPr>
        <w:t>a</w:t>
      </w:r>
      <w:r>
        <w:rPr>
          <w:rFonts w:asciiTheme="majorBidi" w:hAnsiTheme="majorBidi" w:cstheme="majorBidi"/>
          <w:sz w:val="32"/>
          <w:szCs w:val="32"/>
        </w:rPr>
        <w:t xml:space="preserve"> </w:t>
      </w:r>
      <w:r w:rsidRPr="00D435A2">
        <w:rPr>
          <w:rFonts w:asciiTheme="majorBidi" w:hAnsiTheme="majorBidi" w:cstheme="majorBidi"/>
          <w:sz w:val="32"/>
          <w:szCs w:val="32"/>
          <w:u w:val="single"/>
        </w:rPr>
        <w:t>görüşeme</w:t>
      </w:r>
      <w:r w:rsidR="00864D42">
        <w:rPr>
          <w:rFonts w:asciiTheme="majorBidi" w:hAnsiTheme="majorBidi" w:cstheme="majorBidi"/>
          <w:sz w:val="32"/>
          <w:szCs w:val="32"/>
          <w:u w:val="single"/>
        </w:rPr>
        <w:t>mekteyiz</w:t>
      </w:r>
      <w:r>
        <w:rPr>
          <w:rFonts w:asciiTheme="majorBidi" w:hAnsiTheme="majorBidi" w:cstheme="majorBidi"/>
          <w:sz w:val="32"/>
          <w:szCs w:val="32"/>
        </w:rPr>
        <w:t>.</w:t>
      </w:r>
    </w:p>
    <w:p w:rsidR="00FE7F65" w:rsidRDefault="00FE7F65" w:rsidP="00D435A2">
      <w:pPr>
        <w:pStyle w:val="ListeParagraf"/>
        <w:numPr>
          <w:ilvl w:val="0"/>
          <w:numId w:val="1"/>
        </w:numPr>
        <w:jc w:val="both"/>
        <w:rPr>
          <w:rFonts w:asciiTheme="majorBidi" w:hAnsiTheme="majorBidi" w:cstheme="majorBidi"/>
          <w:sz w:val="32"/>
          <w:szCs w:val="32"/>
        </w:rPr>
      </w:pPr>
      <w:r>
        <w:rPr>
          <w:rFonts w:asciiTheme="majorBidi" w:hAnsiTheme="majorBidi" w:cstheme="majorBidi"/>
          <w:sz w:val="32"/>
          <w:szCs w:val="32"/>
        </w:rPr>
        <w:t xml:space="preserve">Başka üniversitelerin yaz okullarında alınan ve başarı ile geçilen dersler üniversitemizde sayılabilmektedir. Fakat bunun için üniversitemizin bazı </w:t>
      </w:r>
      <w:r w:rsidRPr="000327A7">
        <w:rPr>
          <w:rFonts w:asciiTheme="majorBidi" w:hAnsiTheme="majorBidi" w:cstheme="majorBidi"/>
          <w:sz w:val="32"/>
          <w:szCs w:val="32"/>
          <w:u w:val="single"/>
        </w:rPr>
        <w:t>kıstasları bulunmaktadır</w:t>
      </w:r>
      <w:r w:rsidR="00D435A2">
        <w:rPr>
          <w:rFonts w:asciiTheme="majorBidi" w:hAnsiTheme="majorBidi" w:cstheme="majorBidi"/>
          <w:sz w:val="32"/>
          <w:szCs w:val="32"/>
        </w:rPr>
        <w:t>.</w:t>
      </w:r>
    </w:p>
    <w:p w:rsidR="00D435A2" w:rsidRDefault="00D435A2" w:rsidP="00D435A2">
      <w:pPr>
        <w:pStyle w:val="ListeParagraf"/>
        <w:numPr>
          <w:ilvl w:val="0"/>
          <w:numId w:val="1"/>
        </w:numPr>
        <w:jc w:val="both"/>
        <w:rPr>
          <w:rFonts w:asciiTheme="majorBidi" w:hAnsiTheme="majorBidi" w:cstheme="majorBidi"/>
          <w:sz w:val="32"/>
          <w:szCs w:val="32"/>
        </w:rPr>
      </w:pPr>
      <w:r>
        <w:rPr>
          <w:rFonts w:asciiTheme="majorBidi" w:hAnsiTheme="majorBidi" w:cstheme="majorBidi"/>
          <w:sz w:val="32"/>
          <w:szCs w:val="32"/>
        </w:rPr>
        <w:t xml:space="preserve">Bu kıstaslar aşağıda özetlenmiştir. </w:t>
      </w:r>
      <w:r w:rsidRPr="00D435A2">
        <w:rPr>
          <w:rFonts w:asciiTheme="majorBidi" w:hAnsiTheme="majorBidi" w:cstheme="majorBidi"/>
          <w:sz w:val="32"/>
          <w:szCs w:val="32"/>
          <w:u w:val="single"/>
        </w:rPr>
        <w:t>Kendiniz değerlendiriniz</w:t>
      </w:r>
      <w:r>
        <w:rPr>
          <w:rFonts w:asciiTheme="majorBidi" w:hAnsiTheme="majorBidi" w:cstheme="majorBidi"/>
          <w:sz w:val="32"/>
          <w:szCs w:val="32"/>
        </w:rPr>
        <w:t>.</w:t>
      </w:r>
    </w:p>
    <w:p w:rsidR="00FE7F65" w:rsidRDefault="00FE7F65" w:rsidP="00FE7F65">
      <w:pPr>
        <w:pStyle w:val="ListeParagraf"/>
        <w:numPr>
          <w:ilvl w:val="0"/>
          <w:numId w:val="1"/>
        </w:numPr>
        <w:jc w:val="both"/>
        <w:rPr>
          <w:rFonts w:asciiTheme="majorBidi" w:hAnsiTheme="majorBidi" w:cstheme="majorBidi"/>
          <w:sz w:val="32"/>
          <w:szCs w:val="32"/>
        </w:rPr>
      </w:pPr>
      <w:r>
        <w:rPr>
          <w:rFonts w:asciiTheme="majorBidi" w:hAnsiTheme="majorBidi" w:cstheme="majorBidi"/>
          <w:sz w:val="32"/>
          <w:szCs w:val="32"/>
        </w:rPr>
        <w:t xml:space="preserve">Üniversitemizin kıstaslarına uygunluk önce öğrencinin bölümünde ve daha sonra fakülte yönetim kurulunda değerlendirilmekte ve karara bağlanmaktadır. Fakülte yönetim kurulu kararı </w:t>
      </w:r>
      <w:r w:rsidRPr="000327A7">
        <w:rPr>
          <w:rFonts w:asciiTheme="majorBidi" w:hAnsiTheme="majorBidi" w:cstheme="majorBidi"/>
          <w:sz w:val="32"/>
          <w:szCs w:val="32"/>
          <w:u w:val="single"/>
        </w:rPr>
        <w:t>olumsuz olursa</w:t>
      </w:r>
      <w:r>
        <w:rPr>
          <w:rFonts w:asciiTheme="majorBidi" w:hAnsiTheme="majorBidi" w:cstheme="majorBidi"/>
          <w:sz w:val="32"/>
          <w:szCs w:val="32"/>
        </w:rPr>
        <w:t xml:space="preserve"> öğrenci yaz okulunda dersi geçse bile bu </w:t>
      </w:r>
      <w:r w:rsidRPr="000327A7">
        <w:rPr>
          <w:rFonts w:asciiTheme="majorBidi" w:hAnsiTheme="majorBidi" w:cstheme="majorBidi"/>
          <w:sz w:val="32"/>
          <w:szCs w:val="32"/>
          <w:u w:val="single"/>
        </w:rPr>
        <w:t>not sisteme işlenmez</w:t>
      </w:r>
      <w:r>
        <w:rPr>
          <w:rFonts w:asciiTheme="majorBidi" w:hAnsiTheme="majorBidi" w:cstheme="majorBidi"/>
          <w:sz w:val="32"/>
          <w:szCs w:val="32"/>
        </w:rPr>
        <w:t>.</w:t>
      </w:r>
    </w:p>
    <w:p w:rsidR="00D435A2" w:rsidRPr="00D435A2" w:rsidRDefault="00FE7F65" w:rsidP="00D435A2">
      <w:pPr>
        <w:pStyle w:val="ListeParagraf"/>
        <w:numPr>
          <w:ilvl w:val="0"/>
          <w:numId w:val="1"/>
        </w:numPr>
        <w:jc w:val="both"/>
        <w:rPr>
          <w:rFonts w:asciiTheme="majorBidi" w:hAnsiTheme="majorBidi" w:cstheme="majorBidi"/>
          <w:sz w:val="32"/>
          <w:szCs w:val="32"/>
        </w:rPr>
      </w:pPr>
      <w:r>
        <w:rPr>
          <w:rFonts w:asciiTheme="majorBidi" w:hAnsiTheme="majorBidi" w:cstheme="majorBidi"/>
          <w:sz w:val="32"/>
          <w:szCs w:val="32"/>
        </w:rPr>
        <w:t xml:space="preserve">Sonradan bir mağduriyet oluşmaması için </w:t>
      </w:r>
      <w:r w:rsidR="00D435A2" w:rsidRPr="00D435A2">
        <w:rPr>
          <w:rFonts w:asciiTheme="majorBidi" w:hAnsiTheme="majorBidi" w:cstheme="majorBidi"/>
          <w:sz w:val="32"/>
          <w:szCs w:val="32"/>
          <w:u w:val="single"/>
        </w:rPr>
        <w:t>fakültemi</w:t>
      </w:r>
      <w:r w:rsidR="00D435A2">
        <w:rPr>
          <w:rFonts w:asciiTheme="majorBidi" w:hAnsiTheme="majorBidi" w:cstheme="majorBidi"/>
          <w:sz w:val="32"/>
          <w:szCs w:val="32"/>
        </w:rPr>
        <w:t>z</w:t>
      </w:r>
      <w:r>
        <w:rPr>
          <w:rFonts w:asciiTheme="majorBidi" w:hAnsiTheme="majorBidi" w:cstheme="majorBidi"/>
          <w:sz w:val="32"/>
          <w:szCs w:val="32"/>
        </w:rPr>
        <w:t xml:space="preserve"> derslerin sayılıp sayılmayacağına dair </w:t>
      </w:r>
      <w:r w:rsidRPr="00D435A2">
        <w:rPr>
          <w:rFonts w:asciiTheme="majorBidi" w:hAnsiTheme="majorBidi" w:cstheme="majorBidi"/>
          <w:sz w:val="32"/>
          <w:szCs w:val="32"/>
          <w:u w:val="single"/>
        </w:rPr>
        <w:t xml:space="preserve">önden </w:t>
      </w:r>
      <w:r w:rsidR="00D435A2" w:rsidRPr="00D435A2">
        <w:rPr>
          <w:rFonts w:asciiTheme="majorBidi" w:hAnsiTheme="majorBidi" w:cstheme="majorBidi"/>
          <w:sz w:val="32"/>
          <w:szCs w:val="32"/>
          <w:u w:val="single"/>
        </w:rPr>
        <w:t>cevap vermektedir</w:t>
      </w:r>
      <w:r w:rsidR="00D435A2">
        <w:rPr>
          <w:rFonts w:asciiTheme="majorBidi" w:hAnsiTheme="majorBidi" w:cstheme="majorBidi"/>
          <w:sz w:val="32"/>
          <w:szCs w:val="32"/>
        </w:rPr>
        <w:t xml:space="preserve">. Cevap alabilmeniz için </w:t>
      </w:r>
      <w:r w:rsidR="00F57429">
        <w:rPr>
          <w:rFonts w:asciiTheme="majorBidi" w:hAnsiTheme="majorBidi" w:cstheme="majorBidi"/>
          <w:sz w:val="32"/>
          <w:szCs w:val="32"/>
        </w:rPr>
        <w:t>duyuru ekinde</w:t>
      </w:r>
      <w:r w:rsidR="00D435A2">
        <w:rPr>
          <w:rFonts w:asciiTheme="majorBidi" w:hAnsiTheme="majorBidi" w:cstheme="majorBidi"/>
          <w:sz w:val="32"/>
          <w:szCs w:val="32"/>
        </w:rPr>
        <w:t xml:space="preserve"> sunulan </w:t>
      </w:r>
      <w:r w:rsidR="00D435A2" w:rsidRPr="00D435A2">
        <w:rPr>
          <w:rFonts w:asciiTheme="majorBidi" w:hAnsiTheme="majorBidi" w:cstheme="majorBidi"/>
          <w:sz w:val="32"/>
          <w:szCs w:val="32"/>
          <w:u w:val="single"/>
        </w:rPr>
        <w:t>formu kullanınız</w:t>
      </w:r>
      <w:r w:rsidR="00D435A2">
        <w:rPr>
          <w:rFonts w:asciiTheme="majorBidi" w:hAnsiTheme="majorBidi" w:cstheme="majorBidi"/>
          <w:sz w:val="32"/>
          <w:szCs w:val="32"/>
        </w:rPr>
        <w:t>.</w:t>
      </w:r>
    </w:p>
    <w:p w:rsidR="00FE7F65" w:rsidRDefault="00FE7F65" w:rsidP="00FE7F65">
      <w:pPr>
        <w:pStyle w:val="ListeParagraf"/>
        <w:numPr>
          <w:ilvl w:val="0"/>
          <w:numId w:val="1"/>
        </w:numPr>
        <w:jc w:val="both"/>
        <w:rPr>
          <w:rFonts w:asciiTheme="majorBidi" w:hAnsiTheme="majorBidi" w:cstheme="majorBidi"/>
          <w:sz w:val="32"/>
          <w:szCs w:val="32"/>
        </w:rPr>
      </w:pPr>
      <w:r>
        <w:rPr>
          <w:rFonts w:asciiTheme="majorBidi" w:hAnsiTheme="majorBidi" w:cstheme="majorBidi"/>
          <w:sz w:val="32"/>
          <w:szCs w:val="32"/>
        </w:rPr>
        <w:t xml:space="preserve">Fakülte yönetim kurulu </w:t>
      </w:r>
      <w:r w:rsidRPr="000327A7">
        <w:rPr>
          <w:rFonts w:asciiTheme="majorBidi" w:hAnsiTheme="majorBidi" w:cstheme="majorBidi"/>
          <w:sz w:val="32"/>
          <w:szCs w:val="32"/>
          <w:u w:val="single"/>
        </w:rPr>
        <w:t>çıkmadan</w:t>
      </w:r>
      <w:r>
        <w:rPr>
          <w:rFonts w:asciiTheme="majorBidi" w:hAnsiTheme="majorBidi" w:cstheme="majorBidi"/>
          <w:sz w:val="32"/>
          <w:szCs w:val="32"/>
        </w:rPr>
        <w:t xml:space="preserve"> öğrencilerimiz </w:t>
      </w:r>
      <w:r w:rsidRPr="000327A7">
        <w:rPr>
          <w:rFonts w:asciiTheme="majorBidi" w:hAnsiTheme="majorBidi" w:cstheme="majorBidi"/>
          <w:sz w:val="32"/>
          <w:szCs w:val="32"/>
          <w:u w:val="single"/>
        </w:rPr>
        <w:t>yaz okuluna başvurabilirler</w:t>
      </w:r>
      <w:r>
        <w:rPr>
          <w:rFonts w:asciiTheme="majorBidi" w:hAnsiTheme="majorBidi" w:cstheme="majorBidi"/>
          <w:sz w:val="32"/>
          <w:szCs w:val="32"/>
        </w:rPr>
        <w:t xml:space="preserve"> fakat dersleri geçmeleri halinde bu derslerin sayılıp sayılmayacağı yine </w:t>
      </w:r>
      <w:r w:rsidRPr="000327A7">
        <w:rPr>
          <w:rFonts w:asciiTheme="majorBidi" w:hAnsiTheme="majorBidi" w:cstheme="majorBidi"/>
          <w:sz w:val="32"/>
          <w:szCs w:val="32"/>
          <w:u w:val="single"/>
        </w:rPr>
        <w:t>fakülte yönetim kurulu kararına bağlıdır</w:t>
      </w:r>
      <w:r w:rsidR="00776653">
        <w:rPr>
          <w:rFonts w:asciiTheme="majorBidi" w:hAnsiTheme="majorBidi" w:cstheme="majorBidi"/>
          <w:sz w:val="32"/>
          <w:szCs w:val="32"/>
        </w:rPr>
        <w:t>.</w:t>
      </w:r>
    </w:p>
    <w:p w:rsidR="00776653" w:rsidRDefault="00776653" w:rsidP="00FE7F65">
      <w:pPr>
        <w:pStyle w:val="ListeParagraf"/>
        <w:numPr>
          <w:ilvl w:val="0"/>
          <w:numId w:val="1"/>
        </w:numPr>
        <w:jc w:val="both"/>
        <w:rPr>
          <w:rFonts w:asciiTheme="majorBidi" w:hAnsiTheme="majorBidi" w:cstheme="majorBidi"/>
          <w:sz w:val="32"/>
          <w:szCs w:val="32"/>
        </w:rPr>
      </w:pPr>
      <w:r>
        <w:rPr>
          <w:rFonts w:asciiTheme="majorBidi" w:hAnsiTheme="majorBidi" w:cstheme="majorBidi"/>
          <w:sz w:val="32"/>
          <w:szCs w:val="32"/>
        </w:rPr>
        <w:t xml:space="preserve">Bölümümüz ve fakültemiz için bir </w:t>
      </w:r>
      <w:r w:rsidRPr="00776653">
        <w:rPr>
          <w:rFonts w:asciiTheme="majorBidi" w:hAnsiTheme="majorBidi" w:cstheme="majorBidi"/>
          <w:sz w:val="32"/>
          <w:szCs w:val="32"/>
          <w:u w:val="single"/>
        </w:rPr>
        <w:t>son başvuru tarihi bulunmamaktadır</w:t>
      </w:r>
      <w:r>
        <w:rPr>
          <w:rFonts w:asciiTheme="majorBidi" w:hAnsiTheme="majorBidi" w:cstheme="majorBidi"/>
          <w:sz w:val="32"/>
          <w:szCs w:val="32"/>
        </w:rPr>
        <w:t>. Diğer üniversitelerin son başvuru tarihleri bizi bağlamamaktadır.</w:t>
      </w:r>
    </w:p>
    <w:p w:rsidR="00B33BE3" w:rsidRPr="00B33BE3" w:rsidRDefault="00B33BE3" w:rsidP="00B33BE3">
      <w:pPr>
        <w:pStyle w:val="ListeParagraf"/>
        <w:numPr>
          <w:ilvl w:val="0"/>
          <w:numId w:val="1"/>
        </w:numPr>
        <w:jc w:val="both"/>
        <w:rPr>
          <w:rFonts w:asciiTheme="majorBidi" w:hAnsiTheme="majorBidi" w:cstheme="majorBidi"/>
          <w:sz w:val="32"/>
          <w:szCs w:val="32"/>
        </w:rPr>
      </w:pPr>
      <w:r>
        <w:rPr>
          <w:rFonts w:asciiTheme="majorBidi" w:hAnsiTheme="majorBidi" w:cstheme="majorBidi"/>
          <w:sz w:val="32"/>
          <w:szCs w:val="32"/>
        </w:rPr>
        <w:t xml:space="preserve">Form ekleri </w:t>
      </w:r>
      <w:r w:rsidRPr="00B33BE3">
        <w:rPr>
          <w:rFonts w:asciiTheme="majorBidi" w:hAnsiTheme="majorBidi" w:cstheme="majorBidi"/>
          <w:sz w:val="32"/>
          <w:szCs w:val="32"/>
          <w:u w:val="single"/>
        </w:rPr>
        <w:t>ıslak imzalı olmalıdır</w:t>
      </w:r>
      <w:r>
        <w:rPr>
          <w:rFonts w:asciiTheme="majorBidi" w:hAnsiTheme="majorBidi" w:cstheme="majorBidi"/>
          <w:sz w:val="32"/>
          <w:szCs w:val="32"/>
        </w:rPr>
        <w:t>. Islak imzalı olmayan başvurular komisyonda bekletilir. Sözlü olarak uygunluklarını öğrenebilirsiniz.</w:t>
      </w:r>
    </w:p>
    <w:p w:rsidR="003967EC" w:rsidRDefault="00D435A2" w:rsidP="00D435A2">
      <w:pPr>
        <w:jc w:val="both"/>
        <w:rPr>
          <w:rFonts w:asciiTheme="majorBidi" w:hAnsiTheme="majorBidi" w:cstheme="majorBidi"/>
          <w:b/>
          <w:bCs/>
          <w:sz w:val="32"/>
          <w:szCs w:val="32"/>
        </w:rPr>
      </w:pPr>
      <w:r w:rsidRPr="00D435A2">
        <w:rPr>
          <w:rFonts w:asciiTheme="majorBidi" w:hAnsiTheme="majorBidi" w:cstheme="majorBidi"/>
          <w:b/>
          <w:bCs/>
          <w:sz w:val="32"/>
          <w:szCs w:val="32"/>
        </w:rPr>
        <w:lastRenderedPageBreak/>
        <w:t>KISTASLAR:</w:t>
      </w:r>
    </w:p>
    <w:p w:rsidR="00864D42" w:rsidRPr="00864D42" w:rsidRDefault="00864D42" w:rsidP="00D435A2">
      <w:pPr>
        <w:jc w:val="both"/>
        <w:rPr>
          <w:rFonts w:asciiTheme="majorBidi" w:hAnsiTheme="majorBidi" w:cstheme="majorBidi"/>
          <w:b/>
          <w:bCs/>
          <w:sz w:val="32"/>
          <w:szCs w:val="32"/>
        </w:rPr>
      </w:pPr>
      <w:r w:rsidRPr="00864D42">
        <w:rPr>
          <w:rStyle w:val="Gl"/>
          <w:sz w:val="32"/>
          <w:szCs w:val="32"/>
        </w:rPr>
        <w:t>Kıstaslarla ilgili verdiğiniz form ekleri ıslak imzalı olmalıdır.</w:t>
      </w:r>
    </w:p>
    <w:p w:rsidR="004D2803" w:rsidRPr="00AA6640" w:rsidRDefault="00D435A2" w:rsidP="004D2803">
      <w:pPr>
        <w:pStyle w:val="ListeParagraf"/>
        <w:numPr>
          <w:ilvl w:val="1"/>
          <w:numId w:val="1"/>
        </w:numPr>
        <w:jc w:val="both"/>
        <w:rPr>
          <w:rFonts w:asciiTheme="majorBidi" w:hAnsiTheme="majorBidi" w:cstheme="majorBidi"/>
          <w:sz w:val="32"/>
          <w:szCs w:val="32"/>
        </w:rPr>
      </w:pPr>
      <w:r w:rsidRPr="00AA6640">
        <w:rPr>
          <w:rFonts w:asciiTheme="majorBidi" w:hAnsiTheme="majorBidi" w:cstheme="majorBidi"/>
          <w:b/>
          <w:bCs/>
          <w:sz w:val="32"/>
          <w:szCs w:val="32"/>
        </w:rPr>
        <w:t>Taban Puan:</w:t>
      </w:r>
      <w:r w:rsidRPr="00AA6640">
        <w:rPr>
          <w:rFonts w:asciiTheme="majorBidi" w:hAnsiTheme="majorBidi" w:cstheme="majorBidi"/>
          <w:sz w:val="32"/>
          <w:szCs w:val="32"/>
        </w:rPr>
        <w:t xml:space="preserve"> Yaz okulu yapacağınız programın taban puanı, girdiğiniz programın girdiğiniz yılki taban puanına </w:t>
      </w:r>
      <w:r w:rsidRPr="00AA6640">
        <w:rPr>
          <w:rFonts w:asciiTheme="majorBidi" w:hAnsiTheme="majorBidi" w:cstheme="majorBidi"/>
          <w:sz w:val="32"/>
          <w:szCs w:val="32"/>
          <w:u w:val="single"/>
        </w:rPr>
        <w:t>eşit veya daha yüksek olmalıdır</w:t>
      </w:r>
      <w:r w:rsidRPr="00AA6640">
        <w:rPr>
          <w:rFonts w:asciiTheme="majorBidi" w:hAnsiTheme="majorBidi" w:cstheme="majorBidi"/>
          <w:sz w:val="32"/>
          <w:szCs w:val="32"/>
        </w:rPr>
        <w:t xml:space="preserve">. </w:t>
      </w:r>
      <w:r w:rsidRPr="00AA6640">
        <w:rPr>
          <w:rFonts w:asciiTheme="majorBidi" w:hAnsiTheme="majorBidi" w:cstheme="majorBidi"/>
          <w:b/>
          <w:bCs/>
          <w:sz w:val="32"/>
          <w:szCs w:val="32"/>
        </w:rPr>
        <w:t>Örnek:</w:t>
      </w:r>
      <w:r w:rsidRPr="00AA6640">
        <w:rPr>
          <w:rFonts w:asciiTheme="majorBidi" w:hAnsiTheme="majorBidi" w:cstheme="majorBidi"/>
          <w:sz w:val="32"/>
          <w:szCs w:val="32"/>
        </w:rPr>
        <w:t xml:space="preserve"> </w:t>
      </w:r>
      <w:r w:rsidR="00AA6640" w:rsidRPr="00AA6640">
        <w:rPr>
          <w:rFonts w:asciiTheme="majorBidi" w:hAnsiTheme="majorBidi" w:cstheme="majorBidi"/>
          <w:sz w:val="32"/>
          <w:szCs w:val="32"/>
        </w:rPr>
        <w:t xml:space="preserve">S.Ü. Teknoloji Fakültesi Makine Mühendisliği Bölümü </w:t>
      </w:r>
      <w:r w:rsidRPr="00AA6640">
        <w:rPr>
          <w:rFonts w:asciiTheme="majorBidi" w:hAnsiTheme="majorBidi" w:cstheme="majorBidi"/>
          <w:sz w:val="32"/>
          <w:szCs w:val="32"/>
        </w:rPr>
        <w:t>2012 yılı MTOK</w:t>
      </w:r>
      <w:r w:rsidR="00AA6640" w:rsidRPr="00AA6640">
        <w:rPr>
          <w:rFonts w:asciiTheme="majorBidi" w:hAnsiTheme="majorBidi" w:cstheme="majorBidi"/>
          <w:sz w:val="32"/>
          <w:szCs w:val="32"/>
        </w:rPr>
        <w:t xml:space="preserve"> İkinci Öğretim programı taban puanı 250 olsun. Bu programa giren öğrenci 2012 yılında taban puanı 350 olan bilgisayar mühendisliği bölümüne veya 250 olan matematik bölümünde yaz okulu yapabilir. Taban puanı 249 olan bölümde yapamaz. </w:t>
      </w:r>
      <w:r w:rsidRPr="00AA6640">
        <w:rPr>
          <w:rFonts w:asciiTheme="majorBidi" w:hAnsiTheme="majorBidi" w:cstheme="majorBidi"/>
          <w:sz w:val="32"/>
          <w:szCs w:val="32"/>
        </w:rPr>
        <w:t xml:space="preserve"> </w:t>
      </w:r>
    </w:p>
    <w:p w:rsidR="00D441CC" w:rsidRDefault="00AA6640" w:rsidP="004D2803">
      <w:pPr>
        <w:pStyle w:val="ListeParagraf"/>
        <w:numPr>
          <w:ilvl w:val="1"/>
          <w:numId w:val="1"/>
        </w:numPr>
        <w:jc w:val="both"/>
        <w:rPr>
          <w:rFonts w:asciiTheme="majorBidi" w:hAnsiTheme="majorBidi" w:cstheme="majorBidi"/>
          <w:sz w:val="32"/>
          <w:szCs w:val="32"/>
        </w:rPr>
      </w:pPr>
      <w:r w:rsidRPr="00AA6640">
        <w:rPr>
          <w:rFonts w:asciiTheme="majorBidi" w:hAnsiTheme="majorBidi" w:cstheme="majorBidi"/>
          <w:b/>
          <w:bCs/>
          <w:sz w:val="32"/>
          <w:szCs w:val="32"/>
        </w:rPr>
        <w:t>Kredi:</w:t>
      </w:r>
      <w:r>
        <w:rPr>
          <w:rFonts w:asciiTheme="majorBidi" w:hAnsiTheme="majorBidi" w:cstheme="majorBidi"/>
          <w:sz w:val="32"/>
          <w:szCs w:val="32"/>
        </w:rPr>
        <w:t xml:space="preserve"> Yaz okulunda alınacak dersin </w:t>
      </w:r>
      <w:proofErr w:type="spellStart"/>
      <w:r>
        <w:rPr>
          <w:rFonts w:asciiTheme="majorBidi" w:hAnsiTheme="majorBidi" w:cstheme="majorBidi"/>
          <w:sz w:val="32"/>
          <w:szCs w:val="32"/>
        </w:rPr>
        <w:t>AKTS’si</w:t>
      </w:r>
      <w:proofErr w:type="spellEnd"/>
      <w:r>
        <w:rPr>
          <w:rFonts w:asciiTheme="majorBidi" w:hAnsiTheme="majorBidi" w:cstheme="majorBidi"/>
          <w:sz w:val="32"/>
          <w:szCs w:val="32"/>
        </w:rPr>
        <w:t xml:space="preserve"> veya kredi-</w:t>
      </w:r>
      <w:proofErr w:type="spellStart"/>
      <w:r>
        <w:rPr>
          <w:rFonts w:asciiTheme="majorBidi" w:hAnsiTheme="majorBidi" w:cstheme="majorBidi"/>
          <w:sz w:val="32"/>
          <w:szCs w:val="32"/>
        </w:rPr>
        <w:t>saat’i</w:t>
      </w:r>
      <w:proofErr w:type="spellEnd"/>
      <w:r>
        <w:rPr>
          <w:rFonts w:asciiTheme="majorBidi" w:hAnsiTheme="majorBidi" w:cstheme="majorBidi"/>
          <w:sz w:val="32"/>
          <w:szCs w:val="32"/>
        </w:rPr>
        <w:t xml:space="preserve">, okulumuzda karşılık gelen dersin </w:t>
      </w:r>
      <w:proofErr w:type="spellStart"/>
      <w:r>
        <w:rPr>
          <w:rFonts w:asciiTheme="majorBidi" w:hAnsiTheme="majorBidi" w:cstheme="majorBidi"/>
          <w:sz w:val="32"/>
          <w:szCs w:val="32"/>
        </w:rPr>
        <w:t>AKTS’sine</w:t>
      </w:r>
      <w:proofErr w:type="spellEnd"/>
      <w:r>
        <w:rPr>
          <w:rFonts w:asciiTheme="majorBidi" w:hAnsiTheme="majorBidi" w:cstheme="majorBidi"/>
          <w:sz w:val="32"/>
          <w:szCs w:val="32"/>
        </w:rPr>
        <w:t xml:space="preserve"> </w:t>
      </w:r>
      <w:r w:rsidRPr="00D441CC">
        <w:rPr>
          <w:rFonts w:asciiTheme="majorBidi" w:hAnsiTheme="majorBidi" w:cstheme="majorBidi"/>
          <w:sz w:val="32"/>
          <w:szCs w:val="32"/>
          <w:u w:val="single"/>
        </w:rPr>
        <w:t>veya</w:t>
      </w:r>
      <w:r>
        <w:rPr>
          <w:rFonts w:asciiTheme="majorBidi" w:hAnsiTheme="majorBidi" w:cstheme="majorBidi"/>
          <w:sz w:val="32"/>
          <w:szCs w:val="32"/>
        </w:rPr>
        <w:t xml:space="preserve"> kredi-saatine eşit </w:t>
      </w:r>
      <w:r w:rsidRPr="00AA6640">
        <w:rPr>
          <w:rFonts w:asciiTheme="majorBidi" w:hAnsiTheme="majorBidi" w:cstheme="majorBidi"/>
          <w:sz w:val="32"/>
          <w:szCs w:val="32"/>
          <w:u w:val="single"/>
        </w:rPr>
        <w:t>veya</w:t>
      </w:r>
      <w:r>
        <w:rPr>
          <w:rFonts w:asciiTheme="majorBidi" w:hAnsiTheme="majorBidi" w:cstheme="majorBidi"/>
          <w:sz w:val="32"/>
          <w:szCs w:val="32"/>
        </w:rPr>
        <w:t xml:space="preserve"> fazla olmalıdır. </w:t>
      </w:r>
      <w:r w:rsidRPr="00AA6640">
        <w:rPr>
          <w:rFonts w:asciiTheme="majorBidi" w:hAnsiTheme="majorBidi" w:cstheme="majorBidi"/>
          <w:b/>
          <w:bCs/>
          <w:sz w:val="32"/>
          <w:szCs w:val="32"/>
        </w:rPr>
        <w:t>Örnek:</w:t>
      </w:r>
      <w:r>
        <w:rPr>
          <w:rFonts w:asciiTheme="majorBidi" w:hAnsiTheme="majorBidi" w:cstheme="majorBidi"/>
          <w:b/>
          <w:bCs/>
          <w:sz w:val="32"/>
          <w:szCs w:val="32"/>
        </w:rPr>
        <w:t xml:space="preserve"> </w:t>
      </w:r>
      <w:r w:rsidRPr="00AA6640">
        <w:rPr>
          <w:rFonts w:asciiTheme="majorBidi" w:hAnsiTheme="majorBidi" w:cstheme="majorBidi"/>
          <w:sz w:val="32"/>
          <w:szCs w:val="32"/>
        </w:rPr>
        <w:t>Okulumuzun “A” dersi 6 AKTS ve 3+1 kredi-saat ise;</w:t>
      </w:r>
      <w:r>
        <w:rPr>
          <w:rFonts w:asciiTheme="majorBidi" w:hAnsiTheme="majorBidi" w:cstheme="majorBidi"/>
          <w:sz w:val="32"/>
          <w:szCs w:val="32"/>
        </w:rPr>
        <w:t xml:space="preserve"> </w:t>
      </w:r>
    </w:p>
    <w:p w:rsidR="004D2803" w:rsidRDefault="00AA6640" w:rsidP="00776653">
      <w:pPr>
        <w:pStyle w:val="ListeParagraf"/>
        <w:numPr>
          <w:ilvl w:val="2"/>
          <w:numId w:val="1"/>
        </w:numPr>
        <w:jc w:val="both"/>
        <w:rPr>
          <w:rFonts w:asciiTheme="majorBidi" w:hAnsiTheme="majorBidi" w:cstheme="majorBidi"/>
          <w:sz w:val="32"/>
          <w:szCs w:val="32"/>
        </w:rPr>
      </w:pPr>
      <w:proofErr w:type="gramStart"/>
      <w:r>
        <w:rPr>
          <w:rFonts w:asciiTheme="majorBidi" w:hAnsiTheme="majorBidi" w:cstheme="majorBidi"/>
          <w:sz w:val="32"/>
          <w:szCs w:val="32"/>
        </w:rPr>
        <w:t>yaz</w:t>
      </w:r>
      <w:proofErr w:type="gramEnd"/>
      <w:r>
        <w:rPr>
          <w:rFonts w:asciiTheme="majorBidi" w:hAnsiTheme="majorBidi" w:cstheme="majorBidi"/>
          <w:sz w:val="32"/>
          <w:szCs w:val="32"/>
        </w:rPr>
        <w:t xml:space="preserve"> okulundaki “A” dersini</w:t>
      </w:r>
      <w:r w:rsidR="00D441CC">
        <w:rPr>
          <w:rFonts w:asciiTheme="majorBidi" w:hAnsiTheme="majorBidi" w:cstheme="majorBidi"/>
          <w:sz w:val="32"/>
          <w:szCs w:val="32"/>
        </w:rPr>
        <w:t xml:space="preserve">n </w:t>
      </w:r>
      <w:proofErr w:type="spellStart"/>
      <w:r w:rsidR="00D441CC">
        <w:rPr>
          <w:rFonts w:asciiTheme="majorBidi" w:hAnsiTheme="majorBidi" w:cstheme="majorBidi"/>
          <w:sz w:val="32"/>
          <w:szCs w:val="32"/>
        </w:rPr>
        <w:t>AKTS’si</w:t>
      </w:r>
      <w:proofErr w:type="spellEnd"/>
      <w:r w:rsidR="00D441CC">
        <w:rPr>
          <w:rFonts w:asciiTheme="majorBidi" w:hAnsiTheme="majorBidi" w:cstheme="majorBidi"/>
          <w:sz w:val="32"/>
          <w:szCs w:val="32"/>
        </w:rPr>
        <w:t xml:space="preserve"> 6 </w:t>
      </w:r>
      <w:r w:rsidR="00776653">
        <w:rPr>
          <w:rFonts w:asciiTheme="majorBidi" w:hAnsiTheme="majorBidi" w:cstheme="majorBidi"/>
          <w:sz w:val="32"/>
          <w:szCs w:val="32"/>
        </w:rPr>
        <w:t>olmalıdır veya</w:t>
      </w:r>
    </w:p>
    <w:p w:rsidR="00776653" w:rsidRDefault="00776653" w:rsidP="00776653">
      <w:pPr>
        <w:pStyle w:val="ListeParagraf"/>
        <w:numPr>
          <w:ilvl w:val="2"/>
          <w:numId w:val="1"/>
        </w:numPr>
        <w:jc w:val="both"/>
        <w:rPr>
          <w:rFonts w:asciiTheme="majorBidi" w:hAnsiTheme="majorBidi" w:cstheme="majorBidi"/>
          <w:sz w:val="32"/>
          <w:szCs w:val="32"/>
        </w:rPr>
      </w:pPr>
      <w:proofErr w:type="gramStart"/>
      <w:r>
        <w:rPr>
          <w:rFonts w:asciiTheme="majorBidi" w:hAnsiTheme="majorBidi" w:cstheme="majorBidi"/>
          <w:sz w:val="32"/>
          <w:szCs w:val="32"/>
        </w:rPr>
        <w:t>yaz</w:t>
      </w:r>
      <w:proofErr w:type="gramEnd"/>
      <w:r>
        <w:rPr>
          <w:rFonts w:asciiTheme="majorBidi" w:hAnsiTheme="majorBidi" w:cstheme="majorBidi"/>
          <w:sz w:val="32"/>
          <w:szCs w:val="32"/>
        </w:rPr>
        <w:t xml:space="preserve"> okulundaki “A” dersinin </w:t>
      </w:r>
      <w:proofErr w:type="spellStart"/>
      <w:r>
        <w:rPr>
          <w:rFonts w:asciiTheme="majorBidi" w:hAnsiTheme="majorBidi" w:cstheme="majorBidi"/>
          <w:sz w:val="32"/>
          <w:szCs w:val="32"/>
        </w:rPr>
        <w:t>AKTS’si</w:t>
      </w:r>
      <w:proofErr w:type="spellEnd"/>
      <w:r>
        <w:rPr>
          <w:rFonts w:asciiTheme="majorBidi" w:hAnsiTheme="majorBidi" w:cstheme="majorBidi"/>
          <w:sz w:val="32"/>
          <w:szCs w:val="32"/>
        </w:rPr>
        <w:t xml:space="preserve"> 6’dan büyük olmalıdır veya</w:t>
      </w:r>
    </w:p>
    <w:p w:rsidR="00776653" w:rsidRDefault="00776653" w:rsidP="00776653">
      <w:pPr>
        <w:pStyle w:val="ListeParagraf"/>
        <w:numPr>
          <w:ilvl w:val="2"/>
          <w:numId w:val="1"/>
        </w:numPr>
        <w:jc w:val="both"/>
        <w:rPr>
          <w:rFonts w:asciiTheme="majorBidi" w:hAnsiTheme="majorBidi" w:cstheme="majorBidi"/>
          <w:sz w:val="32"/>
          <w:szCs w:val="32"/>
        </w:rPr>
      </w:pPr>
      <w:proofErr w:type="gramStart"/>
      <w:r>
        <w:rPr>
          <w:rFonts w:asciiTheme="majorBidi" w:hAnsiTheme="majorBidi" w:cstheme="majorBidi"/>
          <w:sz w:val="32"/>
          <w:szCs w:val="32"/>
        </w:rPr>
        <w:t>yaz</w:t>
      </w:r>
      <w:proofErr w:type="gramEnd"/>
      <w:r>
        <w:rPr>
          <w:rFonts w:asciiTheme="majorBidi" w:hAnsiTheme="majorBidi" w:cstheme="majorBidi"/>
          <w:sz w:val="32"/>
          <w:szCs w:val="32"/>
        </w:rPr>
        <w:t xml:space="preserve"> okulundaki “A” dersinin kredi-saati 4 olmalıdır veya</w:t>
      </w:r>
    </w:p>
    <w:p w:rsidR="00776653" w:rsidRDefault="00776653" w:rsidP="00776653">
      <w:pPr>
        <w:pStyle w:val="ListeParagraf"/>
        <w:numPr>
          <w:ilvl w:val="2"/>
          <w:numId w:val="1"/>
        </w:numPr>
        <w:jc w:val="both"/>
        <w:rPr>
          <w:rFonts w:asciiTheme="majorBidi" w:hAnsiTheme="majorBidi" w:cstheme="majorBidi"/>
          <w:sz w:val="32"/>
          <w:szCs w:val="32"/>
        </w:rPr>
      </w:pPr>
      <w:proofErr w:type="gramStart"/>
      <w:r>
        <w:rPr>
          <w:rFonts w:asciiTheme="majorBidi" w:hAnsiTheme="majorBidi" w:cstheme="majorBidi"/>
          <w:sz w:val="32"/>
          <w:szCs w:val="32"/>
        </w:rPr>
        <w:t>yaz</w:t>
      </w:r>
      <w:proofErr w:type="gramEnd"/>
      <w:r>
        <w:rPr>
          <w:rFonts w:asciiTheme="majorBidi" w:hAnsiTheme="majorBidi" w:cstheme="majorBidi"/>
          <w:sz w:val="32"/>
          <w:szCs w:val="32"/>
        </w:rPr>
        <w:t xml:space="preserve"> okulundaki “A” dersinin kredi-saati 4’ten büyük olmalıdır.</w:t>
      </w:r>
    </w:p>
    <w:p w:rsidR="00776653" w:rsidRDefault="00776653" w:rsidP="00776653">
      <w:pPr>
        <w:pStyle w:val="ListeParagraf"/>
        <w:numPr>
          <w:ilvl w:val="1"/>
          <w:numId w:val="1"/>
        </w:numPr>
        <w:jc w:val="both"/>
        <w:rPr>
          <w:rFonts w:asciiTheme="majorBidi" w:hAnsiTheme="majorBidi" w:cstheme="majorBidi"/>
          <w:sz w:val="32"/>
          <w:szCs w:val="32"/>
        </w:rPr>
      </w:pPr>
      <w:r w:rsidRPr="00776653">
        <w:rPr>
          <w:rFonts w:asciiTheme="majorBidi" w:hAnsiTheme="majorBidi" w:cstheme="majorBidi"/>
          <w:b/>
          <w:bCs/>
          <w:sz w:val="32"/>
          <w:szCs w:val="32"/>
        </w:rPr>
        <w:t>Ders İçeriği</w:t>
      </w:r>
      <w:r>
        <w:rPr>
          <w:rFonts w:asciiTheme="majorBidi" w:hAnsiTheme="majorBidi" w:cstheme="majorBidi"/>
          <w:sz w:val="32"/>
          <w:szCs w:val="32"/>
        </w:rPr>
        <w:t xml:space="preserve">: Yaz okulu derslerinin içeriği, bölümümüzdeki ders içeriğini </w:t>
      </w:r>
      <w:r w:rsidRPr="00776653">
        <w:rPr>
          <w:rFonts w:asciiTheme="majorBidi" w:hAnsiTheme="majorBidi" w:cstheme="majorBidi"/>
          <w:sz w:val="32"/>
          <w:szCs w:val="32"/>
          <w:u w:val="single"/>
        </w:rPr>
        <w:t>kapsamalıdır</w:t>
      </w:r>
      <w:r>
        <w:rPr>
          <w:rFonts w:asciiTheme="majorBidi" w:hAnsiTheme="majorBidi" w:cstheme="majorBidi"/>
          <w:sz w:val="32"/>
          <w:szCs w:val="32"/>
        </w:rPr>
        <w:t xml:space="preserve">. </w:t>
      </w:r>
      <w:r w:rsidRPr="00776653">
        <w:rPr>
          <w:rFonts w:asciiTheme="majorBidi" w:hAnsiTheme="majorBidi" w:cstheme="majorBidi"/>
          <w:b/>
          <w:bCs/>
          <w:sz w:val="32"/>
          <w:szCs w:val="32"/>
        </w:rPr>
        <w:t>Örnek</w:t>
      </w:r>
      <w:r>
        <w:rPr>
          <w:rFonts w:asciiTheme="majorBidi" w:hAnsiTheme="majorBidi" w:cstheme="majorBidi"/>
          <w:sz w:val="32"/>
          <w:szCs w:val="32"/>
        </w:rPr>
        <w:t xml:space="preserve">: Bölümümüz “A” dersinde </w:t>
      </w:r>
      <w:proofErr w:type="spellStart"/>
      <w:r>
        <w:rPr>
          <w:rFonts w:asciiTheme="majorBidi" w:hAnsiTheme="majorBidi" w:cstheme="majorBidi"/>
          <w:sz w:val="32"/>
          <w:szCs w:val="32"/>
        </w:rPr>
        <w:t>polinomlar</w:t>
      </w:r>
      <w:proofErr w:type="spellEnd"/>
      <w:r>
        <w:rPr>
          <w:rFonts w:asciiTheme="majorBidi" w:hAnsiTheme="majorBidi" w:cstheme="majorBidi"/>
          <w:sz w:val="32"/>
          <w:szCs w:val="32"/>
        </w:rPr>
        <w:t xml:space="preserve"> ve türev gösteriliyorsa yaz okulundaki “A” dersinde de </w:t>
      </w:r>
      <w:proofErr w:type="spellStart"/>
      <w:r>
        <w:rPr>
          <w:rFonts w:asciiTheme="majorBidi" w:hAnsiTheme="majorBidi" w:cstheme="majorBidi"/>
          <w:sz w:val="32"/>
          <w:szCs w:val="32"/>
        </w:rPr>
        <w:t>polinomlar</w:t>
      </w:r>
      <w:proofErr w:type="spellEnd"/>
      <w:r>
        <w:rPr>
          <w:rFonts w:asciiTheme="majorBidi" w:hAnsiTheme="majorBidi" w:cstheme="majorBidi"/>
          <w:sz w:val="32"/>
          <w:szCs w:val="32"/>
        </w:rPr>
        <w:t xml:space="preserve"> ve türev gösterilmelidir. Fazlası olabilir, eksiği olamaz. </w:t>
      </w:r>
    </w:p>
    <w:p w:rsidR="00776653" w:rsidRPr="00776653" w:rsidRDefault="00776653" w:rsidP="00776653">
      <w:pPr>
        <w:pStyle w:val="ListeParagraf"/>
        <w:numPr>
          <w:ilvl w:val="1"/>
          <w:numId w:val="1"/>
        </w:numPr>
        <w:jc w:val="both"/>
        <w:rPr>
          <w:rFonts w:asciiTheme="majorBidi" w:hAnsiTheme="majorBidi" w:cstheme="majorBidi"/>
          <w:sz w:val="32"/>
          <w:szCs w:val="32"/>
        </w:rPr>
      </w:pPr>
      <w:r>
        <w:rPr>
          <w:rFonts w:asciiTheme="majorBidi" w:hAnsiTheme="majorBidi" w:cstheme="majorBidi"/>
          <w:b/>
          <w:bCs/>
          <w:sz w:val="32"/>
          <w:szCs w:val="32"/>
        </w:rPr>
        <w:t>Bölünmüş Dersler</w:t>
      </w:r>
      <w:r w:rsidRPr="00776653">
        <w:rPr>
          <w:rFonts w:asciiTheme="majorBidi" w:hAnsiTheme="majorBidi" w:cstheme="majorBidi"/>
          <w:sz w:val="32"/>
          <w:szCs w:val="32"/>
        </w:rPr>
        <w:t>:</w:t>
      </w:r>
      <w:r>
        <w:rPr>
          <w:rFonts w:asciiTheme="majorBidi" w:hAnsiTheme="majorBidi" w:cstheme="majorBidi"/>
          <w:sz w:val="32"/>
          <w:szCs w:val="32"/>
        </w:rPr>
        <w:t xml:space="preserve"> Bölümümüzde okutulan bir ders için yaz okulunda o dersin bölünmüş hali alınamaz. </w:t>
      </w:r>
      <w:r w:rsidRPr="00776653">
        <w:rPr>
          <w:rFonts w:asciiTheme="majorBidi" w:hAnsiTheme="majorBidi" w:cstheme="majorBidi"/>
          <w:b/>
          <w:bCs/>
          <w:sz w:val="32"/>
          <w:szCs w:val="32"/>
        </w:rPr>
        <w:t>Örnek</w:t>
      </w:r>
      <w:r>
        <w:rPr>
          <w:rFonts w:asciiTheme="majorBidi" w:hAnsiTheme="majorBidi" w:cstheme="majorBidi"/>
          <w:sz w:val="32"/>
          <w:szCs w:val="32"/>
        </w:rPr>
        <w:t xml:space="preserve">: Mukavemet dersi için Mukavemet II dersi yeterli değildir. Ancak hem Mukavemet I hem de Mukavemet II alınırsa ve yukarıda sıralanan kıstaslar sağlanırsa bu iki ders </w:t>
      </w:r>
      <w:r>
        <w:rPr>
          <w:rFonts w:asciiTheme="majorBidi" w:hAnsiTheme="majorBidi" w:cstheme="majorBidi"/>
          <w:sz w:val="32"/>
          <w:szCs w:val="32"/>
        </w:rPr>
        <w:lastRenderedPageBreak/>
        <w:t>Mukavemet dersine denk sayılıp not ortalaması Mukavemet dersi yerine sayılabilir.</w:t>
      </w:r>
    </w:p>
    <w:p w:rsidR="004D2803" w:rsidRDefault="00776653" w:rsidP="004D2803">
      <w:pPr>
        <w:pStyle w:val="ListeParagraf"/>
        <w:numPr>
          <w:ilvl w:val="1"/>
          <w:numId w:val="1"/>
        </w:numPr>
        <w:jc w:val="both"/>
        <w:rPr>
          <w:rFonts w:asciiTheme="majorBidi" w:hAnsiTheme="majorBidi" w:cstheme="majorBidi"/>
          <w:sz w:val="32"/>
          <w:szCs w:val="32"/>
        </w:rPr>
      </w:pPr>
      <w:r w:rsidRPr="00776653">
        <w:rPr>
          <w:rFonts w:asciiTheme="majorBidi" w:hAnsiTheme="majorBidi" w:cstheme="majorBidi"/>
          <w:b/>
          <w:bCs/>
          <w:sz w:val="32"/>
          <w:szCs w:val="32"/>
        </w:rPr>
        <w:t>Önceden geçilen ders:</w:t>
      </w:r>
      <w:r>
        <w:rPr>
          <w:rFonts w:asciiTheme="majorBidi" w:hAnsiTheme="majorBidi" w:cstheme="majorBidi"/>
          <w:sz w:val="32"/>
          <w:szCs w:val="32"/>
        </w:rPr>
        <w:t xml:space="preserve"> </w:t>
      </w:r>
      <w:r w:rsidR="004D2803">
        <w:rPr>
          <w:rFonts w:asciiTheme="majorBidi" w:hAnsiTheme="majorBidi" w:cstheme="majorBidi"/>
          <w:sz w:val="32"/>
          <w:szCs w:val="32"/>
        </w:rPr>
        <w:t xml:space="preserve">Öğrenciler not yükseltmek için de daha önceden geçtikleri bir dersi alabilirler. Tekrar alınacak dersin notunun </w:t>
      </w:r>
      <w:proofErr w:type="spellStart"/>
      <w:r w:rsidR="004D2803">
        <w:rPr>
          <w:rFonts w:asciiTheme="majorBidi" w:hAnsiTheme="majorBidi" w:cstheme="majorBidi"/>
          <w:sz w:val="32"/>
          <w:szCs w:val="32"/>
        </w:rPr>
        <w:t>BB’den</w:t>
      </w:r>
      <w:proofErr w:type="spellEnd"/>
      <w:r w:rsidR="004D2803">
        <w:rPr>
          <w:rFonts w:asciiTheme="majorBidi" w:hAnsiTheme="majorBidi" w:cstheme="majorBidi"/>
          <w:sz w:val="32"/>
          <w:szCs w:val="32"/>
        </w:rPr>
        <w:t xml:space="preserve"> yüksek olmaması gerekir. Yaz okulunun notu düşük dahi olsa geçerli olacaktır.</w:t>
      </w:r>
    </w:p>
    <w:p w:rsidR="004D2803" w:rsidRDefault="004D2803" w:rsidP="004D2803">
      <w:pPr>
        <w:pStyle w:val="ListeParagraf"/>
        <w:numPr>
          <w:ilvl w:val="1"/>
          <w:numId w:val="1"/>
        </w:numPr>
        <w:jc w:val="both"/>
        <w:rPr>
          <w:rFonts w:asciiTheme="majorBidi" w:hAnsiTheme="majorBidi" w:cstheme="majorBidi"/>
          <w:sz w:val="32"/>
          <w:szCs w:val="32"/>
        </w:rPr>
      </w:pPr>
      <w:r>
        <w:rPr>
          <w:rFonts w:asciiTheme="majorBidi" w:hAnsiTheme="majorBidi" w:cstheme="majorBidi"/>
          <w:sz w:val="32"/>
          <w:szCs w:val="32"/>
        </w:rPr>
        <w:t>Yaz okulunda başarısız olunan bir derste öğrenci devamlı olsa bile, öğretim yılı içerisinde devamsızlıktan kaldığı dersin devamını almı</w:t>
      </w:r>
      <w:r w:rsidR="00340ED5">
        <w:rPr>
          <w:rFonts w:asciiTheme="majorBidi" w:hAnsiTheme="majorBidi" w:cstheme="majorBidi"/>
          <w:sz w:val="32"/>
          <w:szCs w:val="32"/>
        </w:rPr>
        <w:t>ş sayılmaz.</w:t>
      </w:r>
    </w:p>
    <w:p w:rsidR="00340ED5" w:rsidRDefault="00340ED5" w:rsidP="004D2803">
      <w:pPr>
        <w:pStyle w:val="ListeParagraf"/>
        <w:numPr>
          <w:ilvl w:val="1"/>
          <w:numId w:val="1"/>
        </w:numPr>
        <w:jc w:val="both"/>
        <w:rPr>
          <w:rFonts w:asciiTheme="majorBidi" w:hAnsiTheme="majorBidi" w:cstheme="majorBidi"/>
          <w:sz w:val="32"/>
          <w:szCs w:val="32"/>
        </w:rPr>
      </w:pPr>
      <w:r w:rsidRPr="00776653">
        <w:rPr>
          <w:rFonts w:asciiTheme="majorBidi" w:hAnsiTheme="majorBidi" w:cstheme="majorBidi"/>
          <w:sz w:val="32"/>
          <w:szCs w:val="32"/>
          <w:u w:val="single"/>
        </w:rPr>
        <w:t>Öncelikle alttan alınan dersler için</w:t>
      </w:r>
      <w:r>
        <w:rPr>
          <w:rFonts w:asciiTheme="majorBidi" w:hAnsiTheme="majorBidi" w:cstheme="majorBidi"/>
          <w:sz w:val="32"/>
          <w:szCs w:val="32"/>
        </w:rPr>
        <w:t xml:space="preserve"> yaz okuluna başvurulmalıdır. Alttan kalan ders yerine not yükseltmek veya üstten ders almak için </w:t>
      </w:r>
      <w:r w:rsidR="00776653">
        <w:rPr>
          <w:rFonts w:asciiTheme="majorBidi" w:hAnsiTheme="majorBidi" w:cstheme="majorBidi"/>
          <w:sz w:val="32"/>
          <w:szCs w:val="32"/>
        </w:rPr>
        <w:t xml:space="preserve">başka bir derse </w:t>
      </w:r>
      <w:r>
        <w:rPr>
          <w:rFonts w:asciiTheme="majorBidi" w:hAnsiTheme="majorBidi" w:cstheme="majorBidi"/>
          <w:sz w:val="32"/>
          <w:szCs w:val="32"/>
        </w:rPr>
        <w:t>başvuru yapılamaz.</w:t>
      </w:r>
    </w:p>
    <w:p w:rsidR="00340ED5" w:rsidRDefault="00340ED5" w:rsidP="004D2803">
      <w:pPr>
        <w:pStyle w:val="ListeParagraf"/>
        <w:numPr>
          <w:ilvl w:val="1"/>
          <w:numId w:val="1"/>
        </w:numPr>
        <w:jc w:val="both"/>
        <w:rPr>
          <w:rFonts w:asciiTheme="majorBidi" w:hAnsiTheme="majorBidi" w:cstheme="majorBidi"/>
          <w:sz w:val="32"/>
          <w:szCs w:val="32"/>
        </w:rPr>
      </w:pPr>
      <w:r>
        <w:rPr>
          <w:rFonts w:asciiTheme="majorBidi" w:hAnsiTheme="majorBidi" w:cstheme="majorBidi"/>
          <w:sz w:val="32"/>
          <w:szCs w:val="32"/>
        </w:rPr>
        <w:t>Azami 16 kredi-saat, 24 AKTS ve 4 ders alınabilir. Eğer öğrenci aldığı derslerle mezun olabilecekse bu sınırlar sırasıyla 20, 30 ve 5 olarak yükseltilir.</w:t>
      </w:r>
    </w:p>
    <w:p w:rsidR="00340ED5" w:rsidRDefault="00897014" w:rsidP="004D2803">
      <w:pPr>
        <w:pStyle w:val="ListeParagraf"/>
        <w:numPr>
          <w:ilvl w:val="1"/>
          <w:numId w:val="1"/>
        </w:numPr>
        <w:jc w:val="both"/>
        <w:rPr>
          <w:rFonts w:asciiTheme="majorBidi" w:hAnsiTheme="majorBidi" w:cstheme="majorBidi"/>
          <w:sz w:val="32"/>
          <w:szCs w:val="32"/>
        </w:rPr>
      </w:pPr>
      <w:r w:rsidRPr="00897014">
        <w:rPr>
          <w:rFonts w:asciiTheme="majorBidi" w:hAnsiTheme="majorBidi" w:cstheme="majorBidi"/>
          <w:b/>
          <w:bCs/>
          <w:sz w:val="32"/>
          <w:szCs w:val="32"/>
        </w:rPr>
        <w:t>Üstten ders alma</w:t>
      </w:r>
      <w:r>
        <w:rPr>
          <w:rFonts w:asciiTheme="majorBidi" w:hAnsiTheme="majorBidi" w:cstheme="majorBidi"/>
          <w:sz w:val="32"/>
          <w:szCs w:val="32"/>
        </w:rPr>
        <w:t xml:space="preserve">: </w:t>
      </w:r>
      <w:r w:rsidR="00340ED5">
        <w:rPr>
          <w:rFonts w:asciiTheme="majorBidi" w:hAnsiTheme="majorBidi" w:cstheme="majorBidi"/>
          <w:sz w:val="32"/>
          <w:szCs w:val="32"/>
        </w:rPr>
        <w:t>Öğrenci üstten ders alacağında alttan dersinin olmaması ve Genel Ağırlıklı Not Ortalaması (GANO) değerinin en az 3 olması gerekir. Ayrıca bir dönemden en fazla 2 ders üstten alınabilir. Sadece bir üst sınıftan ders alınabilir.</w:t>
      </w:r>
      <w:bookmarkStart w:id="0" w:name="_GoBack"/>
      <w:bookmarkEnd w:id="0"/>
    </w:p>
    <w:sectPr w:rsidR="00340ED5" w:rsidSect="00F818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94F8D"/>
    <w:multiLevelType w:val="hybridMultilevel"/>
    <w:tmpl w:val="EF2633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81459BE"/>
    <w:multiLevelType w:val="hybridMultilevel"/>
    <w:tmpl w:val="47C244C2"/>
    <w:lvl w:ilvl="0" w:tplc="041F0009">
      <w:start w:val="1"/>
      <w:numFmt w:val="bullet"/>
      <w:lvlText w:val=""/>
      <w:lvlJc w:val="left"/>
      <w:pPr>
        <w:ind w:left="720" w:hanging="360"/>
      </w:pPr>
      <w:rPr>
        <w:rFonts w:ascii="Wingdings" w:hAnsi="Wingdings" w:hint="default"/>
      </w:rPr>
    </w:lvl>
    <w:lvl w:ilvl="1" w:tplc="041F000F">
      <w:start w:val="1"/>
      <w:numFmt w:val="decimal"/>
      <w:lvlText w:val="%2."/>
      <w:lvlJc w:val="left"/>
      <w:pPr>
        <w:ind w:left="1440" w:hanging="360"/>
      </w:pPr>
      <w:rPr>
        <w:rFonts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967EC"/>
    <w:rsid w:val="000327A7"/>
    <w:rsid w:val="000E1403"/>
    <w:rsid w:val="0012144C"/>
    <w:rsid w:val="001416D3"/>
    <w:rsid w:val="00190D1A"/>
    <w:rsid w:val="00215370"/>
    <w:rsid w:val="00244F98"/>
    <w:rsid w:val="0026099B"/>
    <w:rsid w:val="0026701A"/>
    <w:rsid w:val="00267F03"/>
    <w:rsid w:val="00295758"/>
    <w:rsid w:val="002C4856"/>
    <w:rsid w:val="00340ED5"/>
    <w:rsid w:val="00380409"/>
    <w:rsid w:val="0039557E"/>
    <w:rsid w:val="003967EC"/>
    <w:rsid w:val="0046034E"/>
    <w:rsid w:val="004A1083"/>
    <w:rsid w:val="004D2803"/>
    <w:rsid w:val="0050453D"/>
    <w:rsid w:val="005404AF"/>
    <w:rsid w:val="005A24F9"/>
    <w:rsid w:val="00600721"/>
    <w:rsid w:val="00652250"/>
    <w:rsid w:val="006A4F61"/>
    <w:rsid w:val="00776653"/>
    <w:rsid w:val="007A362B"/>
    <w:rsid w:val="007B20AB"/>
    <w:rsid w:val="00836D54"/>
    <w:rsid w:val="00863AC5"/>
    <w:rsid w:val="00864D42"/>
    <w:rsid w:val="00887784"/>
    <w:rsid w:val="00897014"/>
    <w:rsid w:val="008B7310"/>
    <w:rsid w:val="008C3E9C"/>
    <w:rsid w:val="00925181"/>
    <w:rsid w:val="00941709"/>
    <w:rsid w:val="0095706A"/>
    <w:rsid w:val="00A07BFE"/>
    <w:rsid w:val="00A93AC0"/>
    <w:rsid w:val="00AA6640"/>
    <w:rsid w:val="00B33BE3"/>
    <w:rsid w:val="00B85849"/>
    <w:rsid w:val="00BA3E91"/>
    <w:rsid w:val="00C94390"/>
    <w:rsid w:val="00CC116F"/>
    <w:rsid w:val="00CD46DC"/>
    <w:rsid w:val="00CD4BB2"/>
    <w:rsid w:val="00CE632C"/>
    <w:rsid w:val="00D435A2"/>
    <w:rsid w:val="00D441CC"/>
    <w:rsid w:val="00D97757"/>
    <w:rsid w:val="00F2202C"/>
    <w:rsid w:val="00F57429"/>
    <w:rsid w:val="00F81886"/>
    <w:rsid w:val="00F9676F"/>
    <w:rsid w:val="00FE7F6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FE15C"/>
  <w15:docId w15:val="{A6D9256D-EAF6-4580-BDA7-A01105AD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886"/>
  </w:style>
  <w:style w:type="paragraph" w:styleId="Balk1">
    <w:name w:val="heading 1"/>
    <w:basedOn w:val="Normal"/>
    <w:next w:val="Normal"/>
    <w:link w:val="Balk1Char"/>
    <w:autoRedefine/>
    <w:uiPriority w:val="9"/>
    <w:qFormat/>
    <w:rsid w:val="0046034E"/>
    <w:pPr>
      <w:keepNext/>
      <w:keepLines/>
      <w:framePr w:wrap="around" w:vAnchor="text" w:hAnchor="text" w:y="1"/>
      <w:spacing w:before="480" w:after="480" w:line="276" w:lineRule="auto"/>
      <w:outlineLvl w:val="0"/>
    </w:pPr>
    <w:rPr>
      <w:rFonts w:ascii="Times New Roman" w:eastAsiaTheme="majorEastAsia" w:hAnsi="Times New Roman" w:cstheme="majorBidi"/>
      <w:b/>
      <w:bCs/>
      <w:cap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6034E"/>
    <w:rPr>
      <w:rFonts w:ascii="Times New Roman" w:eastAsiaTheme="majorEastAsia" w:hAnsi="Times New Roman" w:cstheme="majorBidi"/>
      <w:b/>
      <w:bCs/>
      <w:caps/>
      <w:sz w:val="24"/>
      <w:szCs w:val="28"/>
    </w:rPr>
  </w:style>
  <w:style w:type="paragraph" w:styleId="ListeParagraf">
    <w:name w:val="List Paragraph"/>
    <w:basedOn w:val="Normal"/>
    <w:uiPriority w:val="34"/>
    <w:qFormat/>
    <w:rsid w:val="003967EC"/>
    <w:pPr>
      <w:ind w:left="720"/>
      <w:contextualSpacing/>
    </w:pPr>
  </w:style>
  <w:style w:type="character" w:styleId="Gl">
    <w:name w:val="Strong"/>
    <w:basedOn w:val="VarsaylanParagrafYazTipi"/>
    <w:uiPriority w:val="22"/>
    <w:qFormat/>
    <w:rsid w:val="00864D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608</Words>
  <Characters>3471</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Eyüb CANLI</dc:creator>
  <cp:keywords/>
  <dc:description/>
  <cp:lastModifiedBy>MM KORUPARK</cp:lastModifiedBy>
  <cp:revision>15</cp:revision>
  <dcterms:created xsi:type="dcterms:W3CDTF">2018-05-29T15:40:00Z</dcterms:created>
  <dcterms:modified xsi:type="dcterms:W3CDTF">2019-06-19T13:42:00Z</dcterms:modified>
</cp:coreProperties>
</file>